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71633" w14:textId="10D92B15" w:rsidR="00906931" w:rsidRDefault="00906931" w:rsidP="00906931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Презентация «Путешествие Чебурашки по просторам устного народного творчества» — это реалистичное погружение детей старшего дошкольного и младшего школьного возраста в мир русского фольклора. Вместе с любимыми героями из мультфильма ребята могут познакомиться с различными жанрами фольклора, поделиться уже имеющимися знаниями и получить новые в увлекательной игровой форме. </w:t>
      </w:r>
    </w:p>
    <w:p w14:paraId="2D3A556A" w14:textId="6C31C6F4" w:rsidR="007D1538" w:rsidRDefault="00906931" w:rsidP="007D1538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работы с данной презентацией – развитие творческих, познавательных и коммуникативных способностей детей посредством знакомства с устным народным творчеством. «Увлекательное интерактивное путешествие» позволяет также решить ряд </w:t>
      </w:r>
      <w:r w:rsidR="007D1538">
        <w:rPr>
          <w:rFonts w:ascii="Times New Roman" w:hAnsi="Times New Roman" w:cs="Times New Roman"/>
          <w:sz w:val="28"/>
          <w:szCs w:val="28"/>
        </w:rPr>
        <w:t xml:space="preserve">важнейших </w:t>
      </w:r>
      <w:r>
        <w:rPr>
          <w:rFonts w:ascii="Times New Roman" w:hAnsi="Times New Roman" w:cs="Times New Roman"/>
          <w:sz w:val="28"/>
          <w:szCs w:val="28"/>
        </w:rPr>
        <w:t>задач:</w:t>
      </w:r>
      <w:r w:rsidR="007D1538">
        <w:rPr>
          <w:rFonts w:ascii="Times New Roman" w:hAnsi="Times New Roman" w:cs="Times New Roman"/>
          <w:sz w:val="28"/>
          <w:szCs w:val="28"/>
        </w:rPr>
        <w:t xml:space="preserve"> воспитывать любовь к Родине, к предкам, к самобытной русской культуре; развивать память, речь, мышление, воображение и др.</w:t>
      </w:r>
    </w:p>
    <w:p w14:paraId="4CAA6AFD" w14:textId="4608D48E" w:rsidR="007D1538" w:rsidRDefault="007D1538" w:rsidP="007D1538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Изначально презентация создавалась по принципу комиксов, где прямая речь главных героев передавалась при помощи «словесного пузыря». В этом случае педагог сам должен был озвучивать диалоги Гены и Чебурашки. Нагромождение текста и нецелесообразность его использования для детей, не умеющих читать, навели меня на мысль об озвучивании презентации. </w:t>
      </w:r>
      <w:r w:rsidR="00721C7A">
        <w:rPr>
          <w:rFonts w:ascii="Times New Roman" w:hAnsi="Times New Roman" w:cs="Times New Roman"/>
          <w:sz w:val="28"/>
          <w:szCs w:val="28"/>
        </w:rPr>
        <w:t>Педагог в этом случае выступает, как посредник между детьми и персонажами, направляет, координирует детскую активность и конечно же поддерживает эмоциональный контакт с ребятами.</w:t>
      </w:r>
    </w:p>
    <w:p w14:paraId="5BCF2E31" w14:textId="6FDB4744" w:rsidR="00721C7A" w:rsidRDefault="00721C7A" w:rsidP="007D1538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большого количества аудиозаписей и анимации сделало работу очень интересной и живой, но единственный минус – большой объём информации. Поэтому присылаю первоначальный экземпляр в виде комиксов и прикрепляю ссылку на полный озвученный вариант моей работы</w:t>
      </w:r>
      <w:r w:rsidR="004F1ADA">
        <w:rPr>
          <w:rFonts w:ascii="Times New Roman" w:hAnsi="Times New Roman" w:cs="Times New Roman"/>
          <w:sz w:val="28"/>
          <w:szCs w:val="28"/>
        </w:rPr>
        <w:t xml:space="preserve">: </w:t>
      </w:r>
      <w:hyperlink r:id="rId4" w:history="1">
        <w:r w:rsidR="004F1ADA" w:rsidRPr="00656F65">
          <w:rPr>
            <w:rStyle w:val="a3"/>
            <w:rFonts w:ascii="Times New Roman" w:hAnsi="Times New Roman" w:cs="Times New Roman"/>
            <w:sz w:val="28"/>
            <w:szCs w:val="28"/>
          </w:rPr>
          <w:t>https://d</w:t>
        </w:r>
        <w:r w:rsidR="004F1ADA" w:rsidRPr="00656F65">
          <w:rPr>
            <w:rStyle w:val="a3"/>
            <w:rFonts w:ascii="Times New Roman" w:hAnsi="Times New Roman" w:cs="Times New Roman"/>
            <w:sz w:val="28"/>
            <w:szCs w:val="28"/>
          </w:rPr>
          <w:t>i</w:t>
        </w:r>
        <w:r w:rsidR="004F1ADA" w:rsidRPr="00656F65">
          <w:rPr>
            <w:rStyle w:val="a3"/>
            <w:rFonts w:ascii="Times New Roman" w:hAnsi="Times New Roman" w:cs="Times New Roman"/>
            <w:sz w:val="28"/>
            <w:szCs w:val="28"/>
          </w:rPr>
          <w:t>sk.yandex.ru/d/8ed1cBG6-FocFg</w:t>
        </w:r>
      </w:hyperlink>
      <w:r w:rsidR="004F1AD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8DCDFF" w14:textId="012495FB" w:rsidR="00721C7A" w:rsidRDefault="00721C7A" w:rsidP="007D1538">
      <w:pPr>
        <w:ind w:firstLine="567"/>
        <w:rPr>
          <w:rFonts w:ascii="Times New Roman" w:hAnsi="Times New Roman" w:cs="Times New Roman"/>
          <w:sz w:val="28"/>
          <w:szCs w:val="28"/>
        </w:rPr>
      </w:pPr>
    </w:p>
    <w:p w14:paraId="59058175" w14:textId="07439005" w:rsidR="007D1538" w:rsidRDefault="00721C7A" w:rsidP="004F1ADA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 за внимание!</w:t>
      </w:r>
    </w:p>
    <w:p w14:paraId="7835B7E7" w14:textId="44B8B4A6" w:rsidR="00DC20F9" w:rsidRPr="00906931" w:rsidRDefault="00906931" w:rsidP="00906931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DC20F9" w:rsidRPr="00906931" w:rsidSect="0090693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0F9"/>
    <w:rsid w:val="004F1ADA"/>
    <w:rsid w:val="00721C7A"/>
    <w:rsid w:val="007D1538"/>
    <w:rsid w:val="00906931"/>
    <w:rsid w:val="009778E5"/>
    <w:rsid w:val="00DC2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33A7D"/>
  <w15:chartTrackingRefBased/>
  <w15:docId w15:val="{AB06C2E9-4F62-4855-8D80-0917087D4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F1ADA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4F1ADA"/>
    <w:rPr>
      <w:color w:val="605E5C"/>
      <w:shd w:val="clear" w:color="auto" w:fill="E1DFDD"/>
    </w:rPr>
  </w:style>
  <w:style w:type="character" w:styleId="a5">
    <w:name w:val="FollowedHyperlink"/>
    <w:basedOn w:val="a0"/>
    <w:uiPriority w:val="99"/>
    <w:semiHidden/>
    <w:unhideWhenUsed/>
    <w:rsid w:val="004F1AD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d/8ed1cBG6-Foc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dcterms:created xsi:type="dcterms:W3CDTF">2025-08-11T09:00:00Z</dcterms:created>
  <dcterms:modified xsi:type="dcterms:W3CDTF">2025-08-12T15:08:00Z</dcterms:modified>
</cp:coreProperties>
</file>